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6A" w:rsidRPr="009A7CB5" w:rsidRDefault="009A7CB5" w:rsidP="009A7A8B">
      <w:pPr>
        <w:spacing w:line="276" w:lineRule="auto"/>
        <w:rPr>
          <w:sz w:val="28"/>
          <w:szCs w:val="28"/>
        </w:rPr>
      </w:pPr>
      <w:r>
        <w:rPr>
          <w:sz w:val="28"/>
          <w:szCs w:val="28"/>
        </w:rPr>
        <w:t>De strijd tussen seculieren en gelovigen kan eindelijk worden beëindigd.</w:t>
      </w:r>
    </w:p>
    <w:p w:rsidR="009A7CB5" w:rsidRDefault="009A7CB5" w:rsidP="009A7A8B">
      <w:pPr>
        <w:spacing w:line="276" w:lineRule="auto"/>
      </w:pPr>
    </w:p>
    <w:p w:rsidR="00F2099D" w:rsidRDefault="004652AF" w:rsidP="009A7A8B">
      <w:pPr>
        <w:spacing w:line="276" w:lineRule="auto"/>
      </w:pPr>
      <w:r>
        <w:t>De discussie die op 28 augustus jl. door Paul Cliteur is gestart en door een aantal is voortgezet, is de zoveelste uiting van een strijd die al millennia duurt en v</w:t>
      </w:r>
      <w:r w:rsidR="0077053D">
        <w:t xml:space="preserve">eel ellende heeft veroorzaakt en nog veroorzaakt. </w:t>
      </w:r>
      <w:r w:rsidR="00F2099D">
        <w:t xml:space="preserve">Daar zouden we eindeloos mee door kunnen gaan, ware het niet dat het in deze tijd </w:t>
      </w:r>
      <w:r w:rsidR="007F36C7">
        <w:t>gemakkelijker is dan ooit deze strijd te beëindigen. Ik leg dat graag uit aan de hand van het volgende.</w:t>
      </w:r>
    </w:p>
    <w:p w:rsidR="007F36C7" w:rsidRDefault="007F36C7" w:rsidP="009A7A8B">
      <w:pPr>
        <w:spacing w:line="276" w:lineRule="auto"/>
      </w:pPr>
    </w:p>
    <w:p w:rsidR="00715871" w:rsidRDefault="00F26506" w:rsidP="009A7A8B">
      <w:pPr>
        <w:spacing w:line="276" w:lineRule="auto"/>
      </w:pPr>
      <w:r>
        <w:t xml:space="preserve">Mede dankzij de wetenschap weten we dat het universum zich manifesteert in materie en geest, in deel en geheel, in dualiteit en singulariteit, in ruimte en tijd en ruimte- en tijdloosheid, in oorzaak en gevolg en alles hangt met alles samen. </w:t>
      </w:r>
      <w:r w:rsidR="00A07517">
        <w:t xml:space="preserve">Dit betekent dat er sprake is van een soort scheiding in het universum. Aangezien wij al sinds het begin van ons bestaan naar </w:t>
      </w:r>
      <w:r w:rsidR="007F0609">
        <w:t xml:space="preserve">ons </w:t>
      </w:r>
      <w:r w:rsidR="003A1038">
        <w:t>verlicht/</w:t>
      </w:r>
      <w:r w:rsidR="007F0609">
        <w:t>volmaakt</w:t>
      </w:r>
      <w:r w:rsidR="003A1038">
        <w:t>/echt</w:t>
      </w:r>
      <w:r w:rsidR="007F0609">
        <w:t xml:space="preserve"> zijn </w:t>
      </w:r>
      <w:r w:rsidR="003A1038">
        <w:t xml:space="preserve">of kortweg naar ons Zijn </w:t>
      </w:r>
      <w:r w:rsidR="00A07517">
        <w:t xml:space="preserve">streven, kunnen we stellen dat we ons aan één kant van die scheiding bevinden. Gezien het feit dat we ons </w:t>
      </w:r>
      <w:r w:rsidR="00AA6712">
        <w:t xml:space="preserve">sinds onze geboorte </w:t>
      </w:r>
      <w:r w:rsidR="00A07517">
        <w:t>in een lichaam en daarmee in de materie bevinden</w:t>
      </w:r>
      <w:r w:rsidR="00B20B26">
        <w:t>,</w:t>
      </w:r>
      <w:r w:rsidR="00A07517">
        <w:t xml:space="preserve"> is het vanzelfsprekend dat we ons </w:t>
      </w:r>
      <w:r w:rsidR="003D7F60">
        <w:t>aan d</w:t>
      </w:r>
      <w:r w:rsidR="00A07517">
        <w:t xml:space="preserve">e </w:t>
      </w:r>
      <w:r w:rsidR="003D7F60">
        <w:t>materie</w:t>
      </w:r>
      <w:r w:rsidR="00A07517">
        <w:t xml:space="preserve">kant van de scheiding bevinden. </w:t>
      </w:r>
      <w:r w:rsidR="00C06412">
        <w:t xml:space="preserve">En dat betekent vanzelfsprekend dat we afgescheiden zijn van de </w:t>
      </w:r>
      <w:r w:rsidR="003D7F60">
        <w:t>geest</w:t>
      </w:r>
      <w:r w:rsidR="00C06412">
        <w:t>kant</w:t>
      </w:r>
      <w:r w:rsidR="00E52C70">
        <w:t>,</w:t>
      </w:r>
      <w:r w:rsidR="001B3493">
        <w:t xml:space="preserve"> of anders gezegd van </w:t>
      </w:r>
      <w:r w:rsidR="00B20B26">
        <w:t xml:space="preserve">het Geheel, van </w:t>
      </w:r>
      <w:r w:rsidR="001B3493">
        <w:t>God</w:t>
      </w:r>
      <w:r w:rsidR="00C06412">
        <w:t xml:space="preserve">. </w:t>
      </w:r>
      <w:r w:rsidR="007F0609">
        <w:t xml:space="preserve">Voor het realiseren van </w:t>
      </w:r>
      <w:r w:rsidR="003A1038">
        <w:t xml:space="preserve">ons Zijn </w:t>
      </w:r>
      <w:r w:rsidR="007F0609">
        <w:t xml:space="preserve">is het derhalve zaak die scheiding op te heffen. </w:t>
      </w:r>
      <w:r w:rsidR="003D7F60">
        <w:t>Als gevolg van onze gevangenschap van</w:t>
      </w:r>
      <w:r w:rsidR="00811DB9">
        <w:t>/onze gehechtheid aan/</w:t>
      </w:r>
      <w:r w:rsidR="00DF7240">
        <w:t>onze identificatie met</w:t>
      </w:r>
      <w:r w:rsidR="003D7F60">
        <w:t xml:space="preserve"> de materie, beter bekend als ons ego, </w:t>
      </w:r>
      <w:r w:rsidR="008471E3">
        <w:t xml:space="preserve">verkeerden we in de veronderstelling, de illusie, dat het leven en dus ook het Zijn maakbaar is. Op grond hiervan hebben we </w:t>
      </w:r>
      <w:r w:rsidR="003D7F60">
        <w:t>getracht het Zijn te realiseren</w:t>
      </w:r>
      <w:r w:rsidR="00DF7240">
        <w:t xml:space="preserve"> door middel van vorm en de basisdualiteit goed en kwaad. </w:t>
      </w:r>
      <w:r w:rsidR="003C3FB7">
        <w:t xml:space="preserve">Daartoe </w:t>
      </w:r>
      <w:r w:rsidR="00744706">
        <w:t xml:space="preserve">hebben we instituties gecreëerd die op grond van deze dualiteit voor een bepaalde vorm </w:t>
      </w:r>
      <w:r w:rsidR="00584B67">
        <w:t xml:space="preserve">(manier van leven) </w:t>
      </w:r>
      <w:r w:rsidR="00744706">
        <w:t xml:space="preserve">waren en dat als waarheid proclameerden en ook afdwongen. </w:t>
      </w:r>
      <w:r w:rsidR="0051697C">
        <w:t xml:space="preserve">De kerk, de staat en de wetenschap met </w:t>
      </w:r>
      <w:r w:rsidR="003D2E1E">
        <w:t xml:space="preserve">respectievelijk </w:t>
      </w:r>
      <w:r w:rsidR="0051697C">
        <w:t xml:space="preserve">hun religie, ideologie en kennis </w:t>
      </w:r>
      <w:r w:rsidR="00715871">
        <w:t>zijn daar de belangrijkste van.</w:t>
      </w:r>
    </w:p>
    <w:p w:rsidR="00715871" w:rsidRDefault="00715871" w:rsidP="009A7A8B">
      <w:pPr>
        <w:spacing w:line="276" w:lineRule="auto"/>
      </w:pPr>
    </w:p>
    <w:p w:rsidR="007F36C7" w:rsidRDefault="00B459C5" w:rsidP="009A7A8B">
      <w:pPr>
        <w:spacing w:line="276" w:lineRule="auto"/>
      </w:pPr>
      <w:r>
        <w:t>Onze gevangenschap van de materie, ons ego, zou eindeloos kunnen voortbestaan, ware het niet dat het vanwege het dualistische karakter ervan de staat van onbalans en dus van zelfdestructie is die in deze tijd tot een climax komt in de vorm van crises die ons voortbestaan bedreigen.</w:t>
      </w:r>
      <w:r w:rsidR="00715871">
        <w:t xml:space="preserve"> Dit betekent dat het nu noodzakelijker is dan ooit het Zijn te realiseren. Dat </w:t>
      </w:r>
      <w:r w:rsidR="00811DB9">
        <w:t>lijkt een onmogelijke opgave. Maar</w:t>
      </w:r>
      <w:r w:rsidR="00715871">
        <w:t xml:space="preserve"> de tijdgeest (het Geheel, het leven zelf, God) </w:t>
      </w:r>
      <w:r w:rsidR="00811DB9">
        <w:t xml:space="preserve">heeft </w:t>
      </w:r>
      <w:r w:rsidR="00715871">
        <w:t xml:space="preserve">ervoor gezorgd dat we drastisch op onszelf worden teruggeworpen en daardoor onszelf moeten en willen zijn en op zoek zijn naar ons Zijn (wie we echt zijn). </w:t>
      </w:r>
      <w:r w:rsidR="00CC20B3">
        <w:t xml:space="preserve">De individualisering en de globalisering, het verlies van de autoriteit van de instituties als bron van zelfsturing en het einde van het </w:t>
      </w:r>
      <w:r w:rsidR="00576149">
        <w:t xml:space="preserve">geloof in het </w:t>
      </w:r>
      <w:r w:rsidR="00CC20B3">
        <w:t xml:space="preserve">maakbaarheididee zijn daar de belangrijkste </w:t>
      </w:r>
      <w:r w:rsidR="00B76BC5">
        <w:t>veroorzakers</w:t>
      </w:r>
      <w:r w:rsidR="00CC20B3">
        <w:t xml:space="preserve"> van. </w:t>
      </w:r>
      <w:r w:rsidR="00285F06">
        <w:t>Dit betekent dat ons ego en daarmee de dualiteit, de strijd tussen de tegengestelden als bijvoorbeeld de seculieren en de gelovigen, beëindigd moet en kan worden.</w:t>
      </w:r>
      <w:r w:rsidR="00480AB0">
        <w:t xml:space="preserve"> De vraag is: hoe?</w:t>
      </w:r>
    </w:p>
    <w:p w:rsidR="00480AB0" w:rsidRDefault="00480AB0" w:rsidP="009A7A8B">
      <w:pPr>
        <w:spacing w:line="276" w:lineRule="auto"/>
      </w:pPr>
    </w:p>
    <w:p w:rsidR="00811DB9" w:rsidRDefault="004150EB" w:rsidP="009A7A8B">
      <w:pPr>
        <w:spacing w:line="276" w:lineRule="auto"/>
      </w:pPr>
      <w:r>
        <w:t xml:space="preserve">Om die vraag te beantwoorden is het van belang te weten dat de hiervoor geschetste scheiding in het universum zich ook in ons bevindt. Daarbij bestaat het materie-aspect uit onze gedachten en bewuste en onbewuste gevoelens en het geest-aspect uit de waarnemer, het bewustzijn, van onze gedachten en gevoelens genaamd ons Ware Zelf. Als gevolg van onze gevangenschap van de materie worden we bepaald/gestuurd door de in gedachten gevatte wil van onze </w:t>
      </w:r>
      <w:r w:rsidR="00F35366">
        <w:t>bewuste en onbewuste gevoelens (gevoelens hebben een in gedachten gevatte wil, anders zouden we bijvoorbeeld niet kunnen zeggen: ‘luister niet naar je angst’).</w:t>
      </w:r>
      <w:r w:rsidR="00F41EB5">
        <w:t xml:space="preserve"> </w:t>
      </w:r>
      <w:r w:rsidR="001E3AC4">
        <w:t xml:space="preserve">Dit betekent dat onze dagelijkse wil de wil van ons ego is. Een wil die gekenmerkt wordt door het weten wat die wil of het willen weten wat die wil. Een wil derhalve die </w:t>
      </w:r>
      <w:r w:rsidR="006308EE">
        <w:t xml:space="preserve">mede op grond van het maakbaarheididee </w:t>
      </w:r>
      <w:r w:rsidR="001E3AC4">
        <w:t xml:space="preserve">uit is op resultaat, op beheersing, van het leven. Dit in tegenstelling tot de Wil van ons Ware Zelf of zo u wilt van God. Want God, het Geheel, is mysterie waardoor de Wil ervan niet gekend </w:t>
      </w:r>
      <w:r w:rsidR="00811DB9">
        <w:t>maar alleen ervaren kan worden als de impuls tot manifestatie in het hier en nu oftewel als dat wat vanzelf gebeurt.</w:t>
      </w:r>
      <w:r w:rsidR="001E3AC4">
        <w:t xml:space="preserve"> Overgave aan die Wil is dan ook het enige waardoor het opgevolgd en ten uitvoer gebracht </w:t>
      </w:r>
      <w:r w:rsidR="00811DB9">
        <w:t>kan worden.</w:t>
      </w:r>
    </w:p>
    <w:p w:rsidR="00811DB9" w:rsidRDefault="00811DB9" w:rsidP="009A7A8B">
      <w:pPr>
        <w:spacing w:line="276" w:lineRule="auto"/>
      </w:pPr>
    </w:p>
    <w:p w:rsidR="00480AB0" w:rsidRDefault="003B35E2" w:rsidP="009A7A8B">
      <w:pPr>
        <w:spacing w:line="276" w:lineRule="auto"/>
      </w:pPr>
      <w:r>
        <w:t xml:space="preserve">Willen we het Zijn realiseren, dan dienen we </w:t>
      </w:r>
      <w:r w:rsidR="00251F73">
        <w:t>de scheiding in het universum op te heffen. Gezien het voorgaande dienen we daartoe één te worden met ons Ware Zelf. En dat betekent dat we niet langer naar de wil van ons ego, dus van onze gevoelens, moeten luisteren. Dat is noodzakelijk, omdat voor het realiseren van het Zijn het ego letterlijk moet sterven en de wil van het ego dat uit alle macht wil voorkomen</w:t>
      </w:r>
      <w:r w:rsidR="00811DB9">
        <w:t xml:space="preserve">. Iets waar het tot </w:t>
      </w:r>
      <w:r w:rsidR="00251F73">
        <w:t>op heden in geslaagd is</w:t>
      </w:r>
      <w:r w:rsidR="00682484">
        <w:t xml:space="preserve">. We streven immers </w:t>
      </w:r>
      <w:r w:rsidR="008F366C">
        <w:t xml:space="preserve">nog steeds naar het Zijn. </w:t>
      </w:r>
      <w:r w:rsidR="00F2172F">
        <w:t>Luisteren we niet naar de wil van ons ego, dan is het mogelijk ons bewust te worden van onze gevoelens</w:t>
      </w:r>
      <w:r w:rsidR="008C6481">
        <w:t xml:space="preserve">, ze te accepteren (een ander er niet verantwoordelijk voor stellen) </w:t>
      </w:r>
      <w:r w:rsidR="00F2172F">
        <w:t xml:space="preserve"> en ze toe te laten</w:t>
      </w:r>
      <w:r w:rsidR="008C6481">
        <w:t xml:space="preserve"> of beter gezegd erin te gaan</w:t>
      </w:r>
      <w:r w:rsidR="00F2172F">
        <w:t xml:space="preserve">. Dat realiseert uiteindelijk het Zijn, omdat het toelaten van gevoelens ons ervan bevrijdt. Iets wat we </w:t>
      </w:r>
      <w:r w:rsidR="00811DB9">
        <w:t xml:space="preserve">eigenlijk al </w:t>
      </w:r>
      <w:r w:rsidR="00F2172F">
        <w:t xml:space="preserve">weten, omdat we </w:t>
      </w:r>
      <w:r w:rsidR="002C2132">
        <w:t xml:space="preserve">kunnen ervaren </w:t>
      </w:r>
      <w:r w:rsidR="00F2172F">
        <w:t xml:space="preserve">dat het praten over gevoelens, dat een vorm van toelaten is, bevrijdend is. </w:t>
      </w:r>
      <w:r w:rsidR="002C2132">
        <w:t>Dit betekent dat het Zijn de staat van volmaakte vrijheid is. Maar niet alleen dat, het is ook de staat van volmaakte verantwoordelijkheid</w:t>
      </w:r>
      <w:r w:rsidR="007B6F0C">
        <w:t xml:space="preserve">. Dit vanwege het feit dat </w:t>
      </w:r>
      <w:r w:rsidR="002C2132">
        <w:t>het de eenheid met het Geheel en de Wil ervan is.</w:t>
      </w:r>
      <w:r w:rsidR="00277D67">
        <w:t xml:space="preserve"> Het Zijn is derhalve de staat van volmaakte vrijheid en verantwoordelijkheid oftewel van volmaakt zijn, van h</w:t>
      </w:r>
      <w:r w:rsidR="008335EB">
        <w:t xml:space="preserve">et absoluut Goede zijn en doen, van harmonie. </w:t>
      </w:r>
      <w:r w:rsidR="009D19F0">
        <w:t>De ervaring leert dat h</w:t>
      </w:r>
      <w:r w:rsidR="008335EB">
        <w:t xml:space="preserve">et leven zelf op niets anders uit </w:t>
      </w:r>
      <w:r w:rsidR="009D19F0">
        <w:t xml:space="preserve">is </w:t>
      </w:r>
      <w:r w:rsidR="008335EB">
        <w:t>dan het realiseren van het Zijn, het één zijn met het leven. Het doet dat door ons te confronteren met onszelf c.q. onze gevoelens en de wil ervan</w:t>
      </w:r>
      <w:r w:rsidR="003D075E">
        <w:t>,</w:t>
      </w:r>
      <w:r w:rsidR="008335EB">
        <w:t xml:space="preserve"> ook al stelt ons ego alles in het werk om dat te vermijden en te bestrijden. </w:t>
      </w:r>
      <w:r w:rsidR="003D075E">
        <w:t xml:space="preserve">We hoeven dus niets anders te doen dan ons leven te leven en bij het ervaren van onze gevoelens niet naar de wil ervan te luisteren en de gevoelens tot het erin aanwezige </w:t>
      </w:r>
      <w:r w:rsidR="003D075E">
        <w:lastRenderedPageBreak/>
        <w:t>punt van bevrijding</w:t>
      </w:r>
      <w:r w:rsidR="00AD17C6">
        <w:t>,</w:t>
      </w:r>
      <w:r w:rsidR="00CE65A7">
        <w:t xml:space="preserve"> als zijnde het </w:t>
      </w:r>
      <w:r w:rsidR="00473DBC">
        <w:t xml:space="preserve">Licht van het </w:t>
      </w:r>
      <w:r w:rsidR="00CE65A7">
        <w:t>W</w:t>
      </w:r>
      <w:r w:rsidR="00473DBC">
        <w:t>are Zelf</w:t>
      </w:r>
      <w:r w:rsidR="00AD17C6">
        <w:t>,</w:t>
      </w:r>
      <w:r w:rsidR="003D075E">
        <w:t xml:space="preserve"> toe te laten.</w:t>
      </w:r>
      <w:r w:rsidR="00CE65A7">
        <w:t xml:space="preserve"> </w:t>
      </w:r>
      <w:r w:rsidR="007B6F0C">
        <w:t xml:space="preserve">En daarmee door te gaan tot het ego (in het zwarte gat) gestorven is en de eenheid met het Licht van het Ware Zelf gerealiseerd is. </w:t>
      </w:r>
      <w:r w:rsidR="00F20C33">
        <w:t xml:space="preserve">Dit betekent dat het realiseren van het Zijn zowel oneindig eenvoudig is als het moeilijkste wat er is. </w:t>
      </w:r>
      <w:r w:rsidR="00452EF3">
        <w:t>Is het eenmaal gerealiseerd dan is aan de Wil van het leven voldaan en acht deze het niet langer nodig ons te confronteren. We hebben dan de harmonie, de hemel op aarde, de ideale wereld, gerealiseerd waar we al zolang naar op zoek zijn.</w:t>
      </w:r>
    </w:p>
    <w:p w:rsidR="0037150B" w:rsidRDefault="0037150B" w:rsidP="009A7A8B">
      <w:pPr>
        <w:spacing w:line="276" w:lineRule="auto"/>
      </w:pPr>
    </w:p>
    <w:p w:rsidR="0037150B" w:rsidRDefault="0037150B" w:rsidP="009A7A8B">
      <w:pPr>
        <w:spacing w:line="276" w:lineRule="auto"/>
      </w:pPr>
      <w:r>
        <w:t>Het probleem is dat zijnsontwikkeling, als zijnde de universele Weg naar het Zijn</w:t>
      </w:r>
      <w:r w:rsidR="007D1A68">
        <w:t>,</w:t>
      </w:r>
      <w:r>
        <w:t xml:space="preserve"> die door het leven zelf gedirigeerd en afgerond wordt, ontbreekt in de samenleving. Dit ondanks het feit dat vele methoden beweren het Zijn of andere benamingen daarvoor dan wel eigenschappen van het Zijn zoals balans en rust te realiseren. De oorzaak daarvan is dat de hanteerders van die methoden nog door hun ego bepaald worden terwijl die ontoereikend is voor het realiseren van het Zijn. </w:t>
      </w:r>
      <w:r w:rsidR="00E054F5">
        <w:t xml:space="preserve">Reden waarom de methoden als spiritueel materialisme kunnen worden aangemerkt. </w:t>
      </w:r>
      <w:r w:rsidR="002507CA">
        <w:t>Daarom is het noodzakelijk er voor te zorgen dat zijnsontwikkeling (niet te verwarren met zijnsoriëntatie</w:t>
      </w:r>
      <w:r w:rsidR="005662DA">
        <w:t>)</w:t>
      </w:r>
      <w:r w:rsidR="002507CA">
        <w:t xml:space="preserve"> beschikbaar komt voor de samenleving.</w:t>
      </w:r>
      <w:r w:rsidR="005662DA">
        <w:t xml:space="preserve"> </w:t>
      </w:r>
    </w:p>
    <w:p w:rsidR="00BD5C3D" w:rsidRDefault="00BD5C3D" w:rsidP="009A7A8B">
      <w:pPr>
        <w:spacing w:line="276" w:lineRule="auto"/>
      </w:pPr>
    </w:p>
    <w:p w:rsidR="00BD5C3D" w:rsidRDefault="00BD5C3D" w:rsidP="009A7A8B">
      <w:pPr>
        <w:spacing w:line="276" w:lineRule="auto"/>
      </w:pPr>
      <w:r>
        <w:t>Beantwoord het voorgaande de vraag wie er gelijk heeft in de discussie? Ja. Het antwoord is: niemand. De gelovige niet, omdat het niet gaat om het geloven in God</w:t>
      </w:r>
      <w:r w:rsidR="004E7A96">
        <w:t xml:space="preserve"> hetgeen een afgescheidenheid impliceert</w:t>
      </w:r>
      <w:r>
        <w:t xml:space="preserve">, maar om het één zijn ermee. En de seculiere niet, omdat het niet gaat om het uitbannen van God, maar om </w:t>
      </w:r>
      <w:r w:rsidR="004E7A96">
        <w:t>het uitbannen van de dogma</w:t>
      </w:r>
      <w:r w:rsidR="00435164">
        <w:t>’</w:t>
      </w:r>
      <w:r w:rsidR="004E7A96">
        <w:t xml:space="preserve">s </w:t>
      </w:r>
      <w:r w:rsidR="00435164">
        <w:t xml:space="preserve">die het </w:t>
      </w:r>
      <w:r w:rsidR="004E7A96">
        <w:t xml:space="preserve">instituut kerk </w:t>
      </w:r>
      <w:r w:rsidR="00435164">
        <w:t xml:space="preserve">als waarheden van God </w:t>
      </w:r>
      <w:r w:rsidR="00AE0760">
        <w:t xml:space="preserve">en daarmee als bron van zelfsturing </w:t>
      </w:r>
      <w:r w:rsidR="00435164">
        <w:t xml:space="preserve">heeft gebracht </w:t>
      </w:r>
      <w:r w:rsidR="004E7A96">
        <w:t xml:space="preserve">en zodoende één te worden met de intrinsiek singuliere en daardoor </w:t>
      </w:r>
      <w:r w:rsidR="00435164">
        <w:t xml:space="preserve">dogmaloze </w:t>
      </w:r>
      <w:r w:rsidR="00E054F5">
        <w:t xml:space="preserve">(oordeelloze) </w:t>
      </w:r>
      <w:r w:rsidR="00435164">
        <w:t>God die in ons Ware Zelf huist.</w:t>
      </w:r>
    </w:p>
    <w:p w:rsidR="005662DA" w:rsidRDefault="005662DA" w:rsidP="009A7A8B">
      <w:pPr>
        <w:spacing w:line="276" w:lineRule="auto"/>
      </w:pPr>
    </w:p>
    <w:p w:rsidR="007D1A68" w:rsidRDefault="005662DA" w:rsidP="009A7A8B">
      <w:pPr>
        <w:spacing w:line="276" w:lineRule="auto"/>
      </w:pPr>
      <w:r>
        <w:t>Cor Bijl</w:t>
      </w:r>
      <w:r w:rsidR="007D1A68">
        <w:t>.</w:t>
      </w:r>
    </w:p>
    <w:p w:rsidR="005662DA" w:rsidRDefault="005662DA" w:rsidP="009A7A8B">
      <w:pPr>
        <w:spacing w:line="276" w:lineRule="auto"/>
      </w:pPr>
      <w:r>
        <w:t>Oprichter van NLbe, Nederlands instituut voor zijnsontwikkeling</w:t>
      </w:r>
      <w:r w:rsidR="00DF1C86">
        <w:t xml:space="preserve"> (</w:t>
      </w:r>
      <w:hyperlink r:id="rId4" w:history="1">
        <w:r w:rsidR="00D27AEE" w:rsidRPr="0024547C">
          <w:rPr>
            <w:rStyle w:val="Hyperlink"/>
          </w:rPr>
          <w:t>www.nlbe.nl</w:t>
        </w:r>
      </w:hyperlink>
      <w:r w:rsidR="00DF1C86">
        <w:t>)</w:t>
      </w:r>
      <w:r>
        <w:t>.</w:t>
      </w:r>
    </w:p>
    <w:p w:rsidR="00D27AEE" w:rsidRDefault="00D27AEE" w:rsidP="009A7A8B">
      <w:pPr>
        <w:spacing w:line="276" w:lineRule="auto"/>
      </w:pPr>
      <w:r>
        <w:t>Auteur van het boek ‘Zijn: de ideale wereld’</w:t>
      </w:r>
    </w:p>
    <w:sectPr w:rsidR="00D27AEE" w:rsidSect="000E1E15">
      <w:pgSz w:w="11906" w:h="16838" w:code="9"/>
      <w:pgMar w:top="562" w:right="1138" w:bottom="675" w:left="1138" w:header="432"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00"/>
  <w:displayHorizontalDrawingGridEvery w:val="2"/>
  <w:displayVerticalDrawingGridEvery w:val="2"/>
  <w:characterSpacingControl w:val="doNotCompress"/>
  <w:compat/>
  <w:rsids>
    <w:rsidRoot w:val="009A7CB5"/>
    <w:rsid w:val="000239A9"/>
    <w:rsid w:val="00027311"/>
    <w:rsid w:val="000E1E15"/>
    <w:rsid w:val="000F4058"/>
    <w:rsid w:val="00192F6F"/>
    <w:rsid w:val="001B3493"/>
    <w:rsid w:val="001E3AC4"/>
    <w:rsid w:val="002507CA"/>
    <w:rsid w:val="00251F73"/>
    <w:rsid w:val="00277D67"/>
    <w:rsid w:val="00285F06"/>
    <w:rsid w:val="002C2132"/>
    <w:rsid w:val="00311324"/>
    <w:rsid w:val="00331D3D"/>
    <w:rsid w:val="00355FCB"/>
    <w:rsid w:val="0037150B"/>
    <w:rsid w:val="003A1038"/>
    <w:rsid w:val="003A7865"/>
    <w:rsid w:val="003B1604"/>
    <w:rsid w:val="003B35E2"/>
    <w:rsid w:val="003C3FB7"/>
    <w:rsid w:val="003D075E"/>
    <w:rsid w:val="003D2E1E"/>
    <w:rsid w:val="003D7F60"/>
    <w:rsid w:val="003F7E78"/>
    <w:rsid w:val="004150EB"/>
    <w:rsid w:val="00435164"/>
    <w:rsid w:val="00452EF3"/>
    <w:rsid w:val="004652AF"/>
    <w:rsid w:val="00473DBC"/>
    <w:rsid w:val="00480AB0"/>
    <w:rsid w:val="004E7A96"/>
    <w:rsid w:val="004F6FA1"/>
    <w:rsid w:val="0051697C"/>
    <w:rsid w:val="005662DA"/>
    <w:rsid w:val="00576149"/>
    <w:rsid w:val="00584B67"/>
    <w:rsid w:val="005D59FE"/>
    <w:rsid w:val="006308EE"/>
    <w:rsid w:val="006748DA"/>
    <w:rsid w:val="0067522B"/>
    <w:rsid w:val="006772CF"/>
    <w:rsid w:val="00682484"/>
    <w:rsid w:val="00715871"/>
    <w:rsid w:val="00744706"/>
    <w:rsid w:val="0077053D"/>
    <w:rsid w:val="00781C02"/>
    <w:rsid w:val="007B6F0C"/>
    <w:rsid w:val="007D1A68"/>
    <w:rsid w:val="007F0609"/>
    <w:rsid w:val="007F36C7"/>
    <w:rsid w:val="00811DB9"/>
    <w:rsid w:val="0082291A"/>
    <w:rsid w:val="008335EB"/>
    <w:rsid w:val="008471E3"/>
    <w:rsid w:val="008C6481"/>
    <w:rsid w:val="008F366C"/>
    <w:rsid w:val="009225B0"/>
    <w:rsid w:val="009704F8"/>
    <w:rsid w:val="009A7A8B"/>
    <w:rsid w:val="009A7CB5"/>
    <w:rsid w:val="009D19F0"/>
    <w:rsid w:val="009D66E7"/>
    <w:rsid w:val="00A07517"/>
    <w:rsid w:val="00A12330"/>
    <w:rsid w:val="00A73532"/>
    <w:rsid w:val="00AA6712"/>
    <w:rsid w:val="00AD17C6"/>
    <w:rsid w:val="00AE0760"/>
    <w:rsid w:val="00B20B26"/>
    <w:rsid w:val="00B459C5"/>
    <w:rsid w:val="00B76BC5"/>
    <w:rsid w:val="00BA406A"/>
    <w:rsid w:val="00BD5C3D"/>
    <w:rsid w:val="00C06412"/>
    <w:rsid w:val="00CC20B3"/>
    <w:rsid w:val="00CE65A7"/>
    <w:rsid w:val="00D27AEE"/>
    <w:rsid w:val="00DE7A89"/>
    <w:rsid w:val="00DF1C86"/>
    <w:rsid w:val="00DF7240"/>
    <w:rsid w:val="00E054F5"/>
    <w:rsid w:val="00E07372"/>
    <w:rsid w:val="00E52C70"/>
    <w:rsid w:val="00F2099D"/>
    <w:rsid w:val="00F20C33"/>
    <w:rsid w:val="00F2172F"/>
    <w:rsid w:val="00F26506"/>
    <w:rsid w:val="00F35366"/>
    <w:rsid w:val="00F41EB5"/>
    <w:rsid w:val="00F95D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6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4B67"/>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B67"/>
    <w:rPr>
      <w:rFonts w:ascii="Tahoma" w:hAnsi="Tahoma" w:cs="Tahoma"/>
      <w:sz w:val="16"/>
      <w:szCs w:val="16"/>
    </w:rPr>
  </w:style>
  <w:style w:type="character" w:styleId="Hyperlink">
    <w:name w:val="Hyperlink"/>
    <w:basedOn w:val="Standaardalinea-lettertype"/>
    <w:uiPriority w:val="99"/>
    <w:unhideWhenUsed/>
    <w:rsid w:val="00D27A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lb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2</Pages>
  <Words>1224</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CorEbba</dc:creator>
  <cp:lastModifiedBy>CorEbba</cp:lastModifiedBy>
  <cp:revision>58</cp:revision>
  <cp:lastPrinted>2013-09-04T14:59:00Z</cp:lastPrinted>
  <dcterms:created xsi:type="dcterms:W3CDTF">2013-09-04T09:11:00Z</dcterms:created>
  <dcterms:modified xsi:type="dcterms:W3CDTF">2013-09-09T14:43:00Z</dcterms:modified>
</cp:coreProperties>
</file>